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7A48E" w14:textId="77777777" w:rsidR="00101474" w:rsidRDefault="00101474" w:rsidP="00101474">
      <w:pPr>
        <w:keepNext/>
        <w:spacing w:after="0" w:line="240" w:lineRule="auto"/>
        <w:ind w:left="576" w:hanging="576"/>
        <w:jc w:val="both"/>
        <w:outlineLvl w:val="1"/>
        <w:rPr>
          <w:b/>
          <w:sz w:val="24"/>
          <w:szCs w:val="24"/>
          <w:lang w:eastAsia="cs-CZ"/>
        </w:rPr>
      </w:pPr>
      <w:bookmarkStart w:id="0" w:name="_Toc454201660"/>
    </w:p>
    <w:p w14:paraId="1DE0A744" w14:textId="77777777" w:rsidR="00101474" w:rsidRDefault="00101474" w:rsidP="00101474">
      <w:pPr>
        <w:keepNext/>
        <w:spacing w:after="0" w:line="240" w:lineRule="auto"/>
        <w:ind w:left="576" w:hanging="576"/>
        <w:jc w:val="right"/>
        <w:outlineLvl w:val="1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>V Praze 10. 3. 2022</w:t>
      </w:r>
    </w:p>
    <w:p w14:paraId="4E7DA0B6" w14:textId="77777777" w:rsidR="00101474" w:rsidRDefault="00101474" w:rsidP="00101474">
      <w:pPr>
        <w:keepNext/>
        <w:spacing w:after="0" w:line="240" w:lineRule="auto"/>
        <w:ind w:left="576" w:hanging="576"/>
        <w:jc w:val="both"/>
        <w:outlineLvl w:val="1"/>
        <w:rPr>
          <w:b/>
          <w:sz w:val="24"/>
          <w:szCs w:val="24"/>
          <w:lang w:eastAsia="cs-CZ"/>
        </w:rPr>
      </w:pPr>
    </w:p>
    <w:p w14:paraId="448B4B1F" w14:textId="77777777" w:rsidR="00101474" w:rsidRDefault="00101474" w:rsidP="00101474">
      <w:pPr>
        <w:keepNext/>
        <w:spacing w:after="0" w:line="240" w:lineRule="auto"/>
        <w:ind w:left="576" w:hanging="576"/>
        <w:jc w:val="both"/>
        <w:outlineLvl w:val="1"/>
        <w:rPr>
          <w:b/>
          <w:sz w:val="24"/>
          <w:szCs w:val="24"/>
          <w:lang w:eastAsia="cs-CZ"/>
        </w:rPr>
      </w:pPr>
    </w:p>
    <w:p w14:paraId="2ECDB868" w14:textId="77777777" w:rsidR="00101474" w:rsidRDefault="00101474" w:rsidP="00101474">
      <w:pPr>
        <w:pStyle w:val="Nzev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Postup pro podání žádosti na zařazení prvku aktivního monitoringu (PAM) </w:t>
      </w:r>
      <w:r>
        <w:rPr>
          <w:rFonts w:ascii="Arial" w:hAnsi="Arial" w:cs="Arial"/>
          <w:sz w:val="24"/>
          <w:szCs w:val="24"/>
        </w:rPr>
        <w:br/>
        <w:t xml:space="preserve">na Dopravní portál Středočeského kraje </w:t>
      </w:r>
    </w:p>
    <w:p w14:paraId="252846F3" w14:textId="77777777" w:rsidR="00101474" w:rsidRDefault="00101474" w:rsidP="00101474"/>
    <w:p w14:paraId="1536919A" w14:textId="77777777" w:rsidR="00101474" w:rsidRDefault="00101474" w:rsidP="00101474">
      <w:pPr>
        <w:jc w:val="both"/>
      </w:pPr>
      <w:r>
        <w:t xml:space="preserve">Níže je uveden základní postup pro obce k podání žádosti na zařazení PAM na Dopravní portál Středočeského kraje, jehož realizace byla spolufinancována příspěvkem Státního fondu dopravní infrastruktury v roce 2017. </w:t>
      </w:r>
    </w:p>
    <w:p w14:paraId="697C72B2" w14:textId="77777777" w:rsidR="00101474" w:rsidRDefault="00101474" w:rsidP="00101474">
      <w:pPr>
        <w:pStyle w:val="Odstavecseseznamem"/>
        <w:numPr>
          <w:ilvl w:val="0"/>
          <w:numId w:val="1"/>
        </w:numPr>
      </w:pPr>
      <w:r>
        <w:t>Vyplnit žádost o připojení PAM na Dopravní portál Středočeského kraje – informace k obci (žadateli) a informace k prvku aktivního monitoringu</w:t>
      </w:r>
    </w:p>
    <w:p w14:paraId="664907E1" w14:textId="77777777" w:rsidR="00101474" w:rsidRDefault="00101474" w:rsidP="00101474">
      <w:pPr>
        <w:pStyle w:val="Odstavecseseznamem"/>
        <w:ind w:left="360"/>
      </w:pPr>
    </w:p>
    <w:p w14:paraId="1AC02E30" w14:textId="77777777" w:rsidR="00101474" w:rsidRDefault="00101474" w:rsidP="00101474">
      <w:pPr>
        <w:pStyle w:val="Odstavecseseznamem"/>
        <w:numPr>
          <w:ilvl w:val="0"/>
          <w:numId w:val="1"/>
        </w:numPr>
      </w:pPr>
      <w:r>
        <w:t xml:space="preserve">Kontaktovat zástupce společnosti GEMOS DOPRAVNÍ SYSTÉMY, a.s. z důvodu prověření </w:t>
      </w:r>
      <w:r>
        <w:br/>
        <w:t>a potvrzení splnění technických požadavků PAM v souladu s přílohou žádosti (kontakt: Ing. Michal Sedlák, tel: 724 285 237)</w:t>
      </w:r>
    </w:p>
    <w:p w14:paraId="59B8AD0B" w14:textId="77777777" w:rsidR="00101474" w:rsidRDefault="00101474" w:rsidP="00101474">
      <w:pPr>
        <w:pStyle w:val="Odstavecseseznamem"/>
        <w:ind w:left="360"/>
      </w:pPr>
    </w:p>
    <w:p w14:paraId="1CD37563" w14:textId="77777777" w:rsidR="00101474" w:rsidRDefault="00101474" w:rsidP="00101474">
      <w:pPr>
        <w:pStyle w:val="Odstavecseseznamem"/>
        <w:numPr>
          <w:ilvl w:val="0"/>
          <w:numId w:val="1"/>
        </w:numPr>
      </w:pPr>
      <w:r>
        <w:t xml:space="preserve">Zaslat </w:t>
      </w:r>
      <w:r>
        <w:rPr>
          <w:b/>
        </w:rPr>
        <w:t>vyplněnou žádost</w:t>
      </w:r>
      <w:r>
        <w:t xml:space="preserve"> (včetně potvrzení o splnění technických požadavků PAM dle přílohy) </w:t>
      </w:r>
      <w:r>
        <w:br/>
        <w:t xml:space="preserve">a </w:t>
      </w:r>
      <w:r>
        <w:rPr>
          <w:b/>
        </w:rPr>
        <w:t>usnesení orgánu obce</w:t>
      </w:r>
      <w:r>
        <w:t xml:space="preserve"> se souhlasem o podání žádosti na zařazení PAM na Dopravní portál Středočeského kraje na adresu: </w:t>
      </w:r>
      <w:r>
        <w:rPr>
          <w:b/>
        </w:rPr>
        <w:t>barak</w:t>
      </w:r>
      <w:r>
        <w:rPr>
          <w:rFonts w:cs="Calibri"/>
          <w:b/>
        </w:rPr>
        <w:t>@</w:t>
      </w:r>
      <w:r>
        <w:rPr>
          <w:b/>
        </w:rPr>
        <w:t>kr-s.cz</w:t>
      </w:r>
    </w:p>
    <w:p w14:paraId="774B0A23" w14:textId="77777777" w:rsidR="00101474" w:rsidRDefault="00101474" w:rsidP="00101474">
      <w:pPr>
        <w:pStyle w:val="Odstavecseseznamem"/>
        <w:ind w:left="360"/>
      </w:pPr>
    </w:p>
    <w:p w14:paraId="14D0E33E" w14:textId="77777777" w:rsidR="00101474" w:rsidRDefault="00101474" w:rsidP="00101474">
      <w:pPr>
        <w:jc w:val="both"/>
      </w:pPr>
      <w:r>
        <w:t xml:space="preserve">Doručená žádost bude předložena radnímu pro oblast silniční dopravy k rozhodnutí </w:t>
      </w:r>
      <w:r>
        <w:br/>
        <w:t xml:space="preserve">o připojení PAM na Dopravní portál Středočeského kraje. Informace o schválení či neschválení žádosti bude zaslána emailem na kontaktní osobu obce uvedenou v žádosti.  </w:t>
      </w:r>
    </w:p>
    <w:p w14:paraId="2CAA8509" w14:textId="77777777" w:rsidR="00101474" w:rsidRDefault="00101474" w:rsidP="00101474">
      <w:pPr>
        <w:jc w:val="both"/>
      </w:pPr>
      <w:r>
        <w:t xml:space="preserve">Náklady na vyplnění žádosti i na provoz a servis PAM plně hradí žadatel, stejně tak i náklady </w:t>
      </w:r>
      <w:r>
        <w:br/>
        <w:t xml:space="preserve">na případné dílčí technické úpravy, které budou doporučené zástupcem GEMOS DOPRAVNÍ SYSTÉMY, a.s. a nezbytné k připojení PAM na Dopravní portál Středočeského kraje. Středočeský kraj zajišťuje pouze SW připojení PAM na Dopravní portál Středočeského kraje bez dodatečných technických či SW úprav souvisejících s připojením. </w:t>
      </w:r>
    </w:p>
    <w:p w14:paraId="24BE7700" w14:textId="77777777" w:rsidR="00101474" w:rsidRDefault="00101474" w:rsidP="00101474"/>
    <w:p w14:paraId="39E7EE7A" w14:textId="77777777" w:rsidR="00101474" w:rsidRDefault="00101474" w:rsidP="00101474">
      <w:r>
        <w:t>Zpracoval: Ing. Petr Barák, MBA</w:t>
      </w:r>
    </w:p>
    <w:bookmarkEnd w:id="0"/>
    <w:p w14:paraId="11B48FFF" w14:textId="77777777" w:rsidR="00101474" w:rsidRDefault="00101474" w:rsidP="00101474"/>
    <w:p w14:paraId="2C68105A" w14:textId="77777777" w:rsidR="00233F46" w:rsidRDefault="00233F46"/>
    <w:sectPr w:rsidR="00233F46">
      <w:headerReference w:type="default" r:id="rId5"/>
      <w:pgSz w:w="11906" w:h="16838"/>
      <w:pgMar w:top="184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4DCA9" w14:textId="77777777" w:rsidR="00000000" w:rsidRDefault="00000000">
    <w:pPr>
      <w:pStyle w:val="Zhlav"/>
    </w:pPr>
    <w:r>
      <w:rPr>
        <w:noProof/>
        <w:lang w:eastAsia="cs-CZ"/>
      </w:rPr>
      <w:drawing>
        <wp:inline distT="0" distB="0" distL="0" distR="0" wp14:anchorId="33E1164D" wp14:editId="5D215406">
          <wp:extent cx="2941323" cy="517522"/>
          <wp:effectExtent l="0" t="0" r="0" b="0"/>
          <wp:docPr id="1" name="Obrázek 2" descr="Popis: H:\Propustky a spol\Loga - vše\loga\Logo - česká verze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41323" cy="5175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3002E"/>
    <w:multiLevelType w:val="multilevel"/>
    <w:tmpl w:val="4700227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654677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474"/>
    <w:rsid w:val="00053E4F"/>
    <w:rsid w:val="00101474"/>
    <w:rsid w:val="00233F46"/>
    <w:rsid w:val="008F0275"/>
    <w:rsid w:val="00D8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2CB348"/>
  <w15:chartTrackingRefBased/>
  <w15:docId w15:val="{8DCD1E86-A3BB-BC4C-81DC-C10F9463C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147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rsid w:val="00101474"/>
    <w:pPr>
      <w:spacing w:after="40"/>
      <w:ind w:left="720"/>
      <w:jc w:val="both"/>
    </w:pPr>
    <w:rPr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101474"/>
    <w:pPr>
      <w:spacing w:after="240"/>
      <w:jc w:val="both"/>
    </w:pPr>
    <w:rPr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101474"/>
    <w:rPr>
      <w:rFonts w:ascii="Calibri" w:eastAsia="Calibri" w:hAnsi="Calibri" w:cs="Times New Roman"/>
      <w:b/>
      <w:kern w:val="0"/>
      <w:sz w:val="28"/>
      <w:szCs w:val="28"/>
      <w:u w:val="single"/>
      <w14:ligatures w14:val="none"/>
    </w:rPr>
  </w:style>
  <w:style w:type="paragraph" w:styleId="Zhlav">
    <w:name w:val="header"/>
    <w:basedOn w:val="Normln"/>
    <w:link w:val="ZhlavChar"/>
    <w:rsid w:val="00101474"/>
    <w:pPr>
      <w:tabs>
        <w:tab w:val="center" w:pos="4536"/>
        <w:tab w:val="right" w:pos="9072"/>
      </w:tabs>
      <w:spacing w:after="0" w:line="240" w:lineRule="auto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01474"/>
    <w:rPr>
      <w:rFonts w:ascii="Calibri" w:eastAsia="Calibri" w:hAnsi="Calibri" w:cs="Times New Roman"/>
      <w:kern w:val="0"/>
      <w:sz w:val="22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Minařík</dc:creator>
  <cp:keywords/>
  <dc:description/>
  <cp:lastModifiedBy>David Minařík</cp:lastModifiedBy>
  <cp:revision>1</cp:revision>
  <dcterms:created xsi:type="dcterms:W3CDTF">2023-08-10T06:54:00Z</dcterms:created>
  <dcterms:modified xsi:type="dcterms:W3CDTF">2023-08-10T06:54:00Z</dcterms:modified>
</cp:coreProperties>
</file>